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ECB" w:rsidRDefault="000A7ECB" w:rsidP="000A7ECB">
      <w:pPr>
        <w:tabs>
          <w:tab w:val="left" w:pos="567"/>
        </w:tabs>
        <w:spacing w:before="0" w:after="0"/>
        <w:ind w:firstLine="261"/>
        <w:jc w:val="right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>Приложение №7</w:t>
      </w:r>
    </w:p>
    <w:p w:rsidR="000A7ECB" w:rsidRDefault="000A7ECB" w:rsidP="000A7ECB">
      <w:pPr>
        <w:tabs>
          <w:tab w:val="left" w:pos="567"/>
        </w:tabs>
        <w:spacing w:before="0" w:after="0"/>
        <w:ind w:firstLine="261"/>
        <w:jc w:val="right"/>
        <w:rPr>
          <w:rFonts w:ascii="Times New Roman" w:hAnsi="Times New Roman" w:cs="Times New Roman"/>
          <w:color w:val="1D1B11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Утверждено решением Совета муниципального района «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</w:t>
      </w:r>
      <w:r w:rsidR="00991731">
        <w:rPr>
          <w:rFonts w:ascii="Times New Roman" w:hAnsi="Times New Roman" w:cs="Times New Roman"/>
          <w:sz w:val="24"/>
          <w:szCs w:val="24"/>
        </w:rPr>
        <w:t>«__»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763663">
        <w:rPr>
          <w:rFonts w:ascii="Times New Roman" w:hAnsi="Times New Roman" w:cs="Times New Roman"/>
          <w:sz w:val="24"/>
          <w:szCs w:val="24"/>
        </w:rPr>
        <w:t>5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91731">
        <w:rPr>
          <w:rFonts w:ascii="Times New Roman" w:hAnsi="Times New Roman" w:cs="Times New Roman"/>
          <w:sz w:val="24"/>
          <w:szCs w:val="24"/>
        </w:rPr>
        <w:t>___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СОГЛАШЕНИЕ</w:t>
      </w:r>
      <w:r w:rsid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О ПЕРЕДАЧЕ ПОЛНОМОЧИЙ</w:t>
      </w:r>
    </w:p>
    <w:p w:rsidR="00C408D2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991731" w:rsidRPr="00991731" w:rsidRDefault="00991731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г. Шилка</w:t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763663">
        <w:rPr>
          <w:rFonts w:ascii="Times New Roman" w:hAnsi="Times New Roman" w:cs="Times New Roman"/>
          <w:sz w:val="24"/>
          <w:szCs w:val="24"/>
        </w:rPr>
        <w:t>«__» декабря 2015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991731">
        <w:rPr>
          <w:rFonts w:ascii="Times New Roman" w:hAnsi="Times New Roman" w:cs="Times New Roman"/>
          <w:sz w:val="24"/>
          <w:szCs w:val="24"/>
        </w:rPr>
        <w:t>Администрация муниципального района «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район», в лице Главы муниципального района «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район» 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Пляскина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Дмитрия Анатольевича, действующего на основании Устава, именуемая в дальнейшем «Администрация района», с одной стороны и Администрация сельского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 «</w:t>
      </w:r>
      <w:proofErr w:type="spellStart"/>
      <w:r w:rsidR="00E60BD4">
        <w:rPr>
          <w:rFonts w:ascii="Times New Roman" w:hAnsi="Times New Roman" w:cs="Times New Roman"/>
          <w:sz w:val="24"/>
          <w:szCs w:val="24"/>
        </w:rPr>
        <w:t>Номоконовское</w:t>
      </w:r>
      <w:proofErr w:type="spellEnd"/>
      <w:r w:rsidR="004B4B5E" w:rsidRPr="00991731">
        <w:rPr>
          <w:rFonts w:ascii="Times New Roman" w:hAnsi="Times New Roman" w:cs="Times New Roman"/>
          <w:sz w:val="24"/>
          <w:szCs w:val="24"/>
        </w:rPr>
        <w:t>»</w:t>
      </w:r>
      <w:r w:rsidRPr="00991731">
        <w:rPr>
          <w:rFonts w:ascii="Times New Roman" w:hAnsi="Times New Roman" w:cs="Times New Roman"/>
          <w:sz w:val="24"/>
          <w:szCs w:val="24"/>
        </w:rPr>
        <w:t>, в</w:t>
      </w:r>
      <w:r w:rsidR="00E41419" w:rsidRPr="00991731">
        <w:rPr>
          <w:rFonts w:ascii="Times New Roman" w:hAnsi="Times New Roman" w:cs="Times New Roman"/>
          <w:sz w:val="24"/>
          <w:szCs w:val="24"/>
        </w:rPr>
        <w:t xml:space="preserve"> лице </w:t>
      </w:r>
      <w:r w:rsidRPr="00991731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4B4B5E" w:rsidRPr="0099173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99173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E60BD4">
        <w:rPr>
          <w:rFonts w:ascii="Times New Roman" w:hAnsi="Times New Roman" w:cs="Times New Roman"/>
          <w:sz w:val="24"/>
          <w:szCs w:val="24"/>
        </w:rPr>
        <w:t>Номоконовское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» </w:t>
      </w:r>
      <w:r w:rsidR="00E60BD4">
        <w:rPr>
          <w:rFonts w:ascii="Times New Roman" w:hAnsi="Times New Roman" w:cs="Times New Roman"/>
          <w:sz w:val="24"/>
          <w:szCs w:val="24"/>
        </w:rPr>
        <w:t xml:space="preserve">Алексеевой Светланы </w:t>
      </w:r>
      <w:proofErr w:type="spellStart"/>
      <w:r w:rsidR="00E60BD4">
        <w:rPr>
          <w:rFonts w:ascii="Times New Roman" w:hAnsi="Times New Roman" w:cs="Times New Roman"/>
          <w:sz w:val="24"/>
          <w:szCs w:val="24"/>
        </w:rPr>
        <w:t>Валерьены</w:t>
      </w:r>
      <w:proofErr w:type="spellEnd"/>
      <w:r w:rsidR="004B4B5E" w:rsidRPr="00991731">
        <w:rPr>
          <w:rFonts w:ascii="Times New Roman" w:hAnsi="Times New Roman" w:cs="Times New Roman"/>
          <w:sz w:val="24"/>
          <w:szCs w:val="24"/>
        </w:rPr>
        <w:t>, д</w:t>
      </w:r>
      <w:r w:rsidRPr="00991731">
        <w:rPr>
          <w:rFonts w:ascii="Times New Roman" w:hAnsi="Times New Roman" w:cs="Times New Roman"/>
          <w:sz w:val="24"/>
          <w:szCs w:val="24"/>
        </w:rPr>
        <w:t>ействующе</w:t>
      </w:r>
      <w:r w:rsidR="004B4B5E" w:rsidRPr="00991731">
        <w:rPr>
          <w:rFonts w:ascii="Times New Roman" w:hAnsi="Times New Roman" w:cs="Times New Roman"/>
          <w:sz w:val="24"/>
          <w:szCs w:val="24"/>
        </w:rPr>
        <w:t>й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 основании Устава, именуемая в дальнейшем «Администрация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», с другой стороны, совместно именуемые «Стороны», заключили настоящее Соглашение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о нижеследующем: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07079E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1.1. </w:t>
      </w:r>
      <w:r w:rsidR="0007079E">
        <w:rPr>
          <w:rFonts w:ascii="Times New Roman" w:hAnsi="Times New Roman" w:cs="Times New Roman"/>
          <w:sz w:val="24"/>
          <w:szCs w:val="24"/>
        </w:rPr>
        <w:t>Настоящее Соглашение регулирует отношения, возникающие между сторонами, в части передачи осуществления части полномочий муниципального района «</w:t>
      </w:r>
      <w:proofErr w:type="spellStart"/>
      <w:r w:rsidR="0007079E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="0007079E">
        <w:rPr>
          <w:rFonts w:ascii="Times New Roman" w:hAnsi="Times New Roman" w:cs="Times New Roman"/>
          <w:sz w:val="24"/>
          <w:szCs w:val="24"/>
        </w:rPr>
        <w:t xml:space="preserve">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Федерации»№ 131-ФЗ, в соответствии с частью 4 статьи 15 сельскому поселению «</w:t>
      </w:r>
      <w:proofErr w:type="spellStart"/>
      <w:r w:rsidR="0007079E">
        <w:rPr>
          <w:rFonts w:ascii="Times New Roman" w:hAnsi="Times New Roman" w:cs="Times New Roman"/>
          <w:sz w:val="24"/>
          <w:szCs w:val="24"/>
        </w:rPr>
        <w:t>Номоконовское</w:t>
      </w:r>
      <w:proofErr w:type="spellEnd"/>
      <w:r w:rsidR="0007079E">
        <w:rPr>
          <w:rFonts w:ascii="Times New Roman" w:hAnsi="Times New Roman" w:cs="Times New Roman"/>
          <w:sz w:val="24"/>
          <w:szCs w:val="24"/>
        </w:rPr>
        <w:t xml:space="preserve">».  </w:t>
      </w: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1.2. Предметом настоящего Соглашения является передача части полномочий:</w:t>
      </w:r>
    </w:p>
    <w:p w:rsidR="00C408D2" w:rsidRPr="00991731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организаци</w:t>
      </w:r>
      <w:r w:rsidR="00991731">
        <w:rPr>
          <w:rFonts w:ascii="Times New Roman" w:hAnsi="Times New Roman" w:cs="Times New Roman"/>
          <w:sz w:val="24"/>
          <w:szCs w:val="24"/>
        </w:rPr>
        <w:t>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границах поселения тепл</w:t>
      </w:r>
      <w:proofErr w:type="gramStart"/>
      <w:r w:rsidRPr="0099173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газо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991731" w:rsidRPr="00991731">
        <w:rPr>
          <w:rFonts w:ascii="Times New Roman" w:hAnsi="Times New Roman" w:cs="Times New Roman"/>
          <w:sz w:val="24"/>
          <w:szCs w:val="24"/>
        </w:rPr>
        <w:t>;</w:t>
      </w:r>
    </w:p>
    <w:p w:rsidR="00C408D2" w:rsidRPr="00991731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proofErr w:type="gramStart"/>
      <w:r w:rsidRPr="00991731">
        <w:rPr>
          <w:rFonts w:ascii="Times New Roman" w:hAnsi="Times New Roman" w:cs="Times New Roman"/>
          <w:sz w:val="24"/>
          <w:szCs w:val="24"/>
        </w:rPr>
        <w:t>дорожн</w:t>
      </w:r>
      <w:r w:rsidR="00991731">
        <w:rPr>
          <w:rFonts w:ascii="Times New Roman" w:hAnsi="Times New Roman" w:cs="Times New Roman"/>
          <w:sz w:val="24"/>
          <w:szCs w:val="24"/>
        </w:rPr>
        <w:t>ая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деятельност</w:t>
      </w:r>
      <w:r w:rsidR="00991731">
        <w:rPr>
          <w:rFonts w:ascii="Times New Roman" w:hAnsi="Times New Roman" w:cs="Times New Roman"/>
          <w:sz w:val="24"/>
          <w:szCs w:val="24"/>
        </w:rPr>
        <w:t>ь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</w:t>
      </w:r>
      <w:r w:rsidR="00991731" w:rsidRPr="00991731">
        <w:rPr>
          <w:rFonts w:ascii="Times New Roman" w:hAnsi="Times New Roman" w:cs="Times New Roman"/>
          <w:sz w:val="24"/>
          <w:szCs w:val="24"/>
        </w:rPr>
        <w:t>;</w:t>
      </w:r>
    </w:p>
    <w:p w:rsidR="00991731" w:rsidRPr="00991731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а также иных полномочий органов местного самоуправления в соответствии с жилищным законодательством</w:t>
      </w:r>
      <w:r w:rsidR="00991731" w:rsidRPr="00991731">
        <w:rPr>
          <w:rFonts w:ascii="Times New Roman" w:hAnsi="Times New Roman" w:cs="Times New Roman"/>
          <w:sz w:val="24"/>
          <w:szCs w:val="24"/>
        </w:rPr>
        <w:t>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917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предупреждении и ликвидации последствий чрезвычайных ситуаций в границах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сбора и вывоза бытовых отходов и мусора;</w:t>
      </w:r>
    </w:p>
    <w:p w:rsidR="005A5C18" w:rsidRDefault="005A5C18" w:rsidP="005A5C18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0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осуществление муниципального земельного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использованием земель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мест захоронения;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мероприятий по обеспечению безопасности людей на водных объектах, охране их жизни и здоровья;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в пределах, установленных водным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законодательством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Федерации, полномочий собственника водных объектов, информирование населения об ограничениях их использования;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муниципального лесного контроля;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оказание поддержки социально ориентированным некоммерческим организациям в пределах полномочий, установленных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статьями 31.1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31.3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12 января 1996 года N 7-ФЗ "О некоммерческих организациях";</w:t>
      </w:r>
    </w:p>
    <w:p w:rsidR="00991731" w:rsidRPr="00991731" w:rsidRDefault="00991731" w:rsidP="009315AC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after="0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законом;</w:t>
      </w:r>
    </w:p>
    <w:p w:rsidR="00991731" w:rsidRPr="00991731" w:rsidRDefault="00991731" w:rsidP="009315AC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after="0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 по противодействию коррупции в границах поселения.</w:t>
      </w: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рамках настоящего Соглашения оказывает содействие в реализации полномочий, указанных в пункте 1.2.,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lastRenderedPageBreak/>
        <w:t xml:space="preserve">1.3. Передача полномочий производится в интересах социально-экономического развития </w:t>
      </w:r>
      <w:r w:rsidR="009315AC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и с учетом возможности эффективного их осуществления органами местного самоуправления </w:t>
      </w:r>
      <w:r w:rsidR="009315AC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2.1.1. получать информацию о ходе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2.1.2. направлять своего представителя для участия в работе создаваемых для осуществления переданных</w:t>
      </w:r>
      <w:r w:rsidR="00AC004F"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>полномочий комиссий, рабочих групп и иных совещательных органов;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2.1.3. </w:t>
      </w:r>
      <w:r w:rsidRPr="00607C63">
        <w:rPr>
          <w:rFonts w:ascii="Times New Roman" w:hAnsi="Times New Roman" w:cs="Times New Roman"/>
          <w:sz w:val="24"/>
          <w:szCs w:val="24"/>
        </w:rPr>
        <w:t xml:space="preserve">осуществлять текущий </w:t>
      </w:r>
      <w:proofErr w:type="gramStart"/>
      <w:r w:rsidRPr="00607C6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07C63">
        <w:rPr>
          <w:rFonts w:ascii="Times New Roman" w:hAnsi="Times New Roman" w:cs="Times New Roman"/>
          <w:sz w:val="24"/>
          <w:szCs w:val="24"/>
        </w:rPr>
        <w:t xml:space="preserve"> исполнением переданных полномочий, эффективностью и целевым использованием бюджетных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2.1.4. устанавливать критерии оценки эффективности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2.1.5. при ненадлежащем исполнении переданных полномочий направлять письменные уведомления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 устранении допущенных нарушений.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</w:t>
      </w:r>
      <w:r w:rsidRPr="00991731">
        <w:rPr>
          <w:rFonts w:ascii="Times New Roman" w:hAnsi="Times New Roman" w:cs="Times New Roman"/>
          <w:sz w:val="24"/>
          <w:szCs w:val="24"/>
        </w:rPr>
        <w:t>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2.2.1. перечислять межбюджетные трансферты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07079E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2.2.2. передать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документы и предоставлять имеющуюся информацию, необходимую для осуществления переданных полномочий;</w:t>
      </w:r>
    </w:p>
    <w:p w:rsidR="0007079E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2.2.3. </w:t>
      </w:r>
      <w:r w:rsidR="0007079E">
        <w:rPr>
          <w:rFonts w:ascii="Times New Roman" w:hAnsi="Times New Roman" w:cs="Times New Roman"/>
          <w:sz w:val="24"/>
          <w:szCs w:val="24"/>
        </w:rPr>
        <w:t>осуществлять мониторинг реализации переданных полномочий;</w:t>
      </w:r>
    </w:p>
    <w:p w:rsidR="00C408D2" w:rsidRPr="00991731" w:rsidRDefault="0007079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2.2.4 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участвовать в проводимых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мероприятиях (согласно утверждённы</w:t>
      </w:r>
      <w:r w:rsidR="00AC004F" w:rsidRPr="00991731">
        <w:rPr>
          <w:rFonts w:ascii="Times New Roman" w:hAnsi="Times New Roman" w:cs="Times New Roman"/>
          <w:sz w:val="24"/>
          <w:szCs w:val="24"/>
        </w:rPr>
        <w:t>м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план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ам</w:t>
      </w:r>
      <w:r w:rsidR="00C408D2" w:rsidRPr="00991731">
        <w:rPr>
          <w:rFonts w:ascii="Times New Roman" w:hAnsi="Times New Roman" w:cs="Times New Roman"/>
          <w:sz w:val="24"/>
          <w:szCs w:val="24"/>
        </w:rPr>
        <w:t>).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2.3.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. получать от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сведения и документы, необходимые для исполнения принятых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3</w:t>
      </w:r>
      <w:r w:rsidRPr="00607C63">
        <w:rPr>
          <w:rFonts w:ascii="Times New Roman" w:hAnsi="Times New Roman" w:cs="Times New Roman"/>
          <w:sz w:val="24"/>
          <w:szCs w:val="24"/>
        </w:rPr>
        <w:t>. получать финансовое обеспечение полномочий, указанных в пункте 1.</w:t>
      </w:r>
      <w:r w:rsidR="0007079E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Соглашения, за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счет субвенций, предоставляемых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proofErr w:type="gramStart"/>
      <w:r w:rsidRPr="00607C63">
        <w:rPr>
          <w:rFonts w:ascii="Times New Roman" w:hAnsi="Times New Roman" w:cs="Times New Roman"/>
          <w:sz w:val="24"/>
          <w:szCs w:val="24"/>
        </w:rPr>
        <w:t xml:space="preserve">- в случае неисполнения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предусмотренных настоящим Соглашением обязательств по финансированию осуществления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переданных ему полномочий (не перечисление, неполное перечисление, несвоевременное перечисление финансовых средств), Администрация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ответственность в соответствии с действующим законодательством.</w:t>
      </w:r>
      <w:proofErr w:type="gramEnd"/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обязана: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2.4.1. осуществлять в соответствии с действующим законодательством переданные ей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полномочия в </w:t>
      </w:r>
      <w:proofErr w:type="gramStart"/>
      <w:r w:rsidRPr="00607C63">
        <w:rPr>
          <w:rFonts w:ascii="Times New Roman" w:hAnsi="Times New Roman" w:cs="Times New Roman"/>
          <w:sz w:val="24"/>
          <w:szCs w:val="24"/>
        </w:rPr>
        <w:t>пределах</w:t>
      </w:r>
      <w:proofErr w:type="gramEnd"/>
      <w:r w:rsidRPr="00607C63">
        <w:rPr>
          <w:rFonts w:ascii="Times New Roman" w:hAnsi="Times New Roman" w:cs="Times New Roman"/>
          <w:sz w:val="24"/>
          <w:szCs w:val="24"/>
        </w:rPr>
        <w:t xml:space="preserve"> выделенных на эти цели финансовых средств (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>);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2.4.2. обеспечить эффективное, рациональное и целевое использование финансовых и материальных средств, переданных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07079E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lastRenderedPageBreak/>
        <w:t>2.4.4. определить должностны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лиц, ответственны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за осуществление полномочий, указанных в п. 1.</w:t>
      </w:r>
      <w:r w:rsidR="0007079E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2.4.5. </w:t>
      </w:r>
      <w:r w:rsidRPr="00607C63">
        <w:rPr>
          <w:rFonts w:ascii="Times New Roman" w:hAnsi="Times New Roman" w:cs="Times New Roman"/>
          <w:sz w:val="24"/>
          <w:szCs w:val="24"/>
        </w:rPr>
        <w:t>в случае досрочного прекращения осуществления полномочий, указанных в п. 1.</w:t>
      </w:r>
      <w:r w:rsidR="0007079E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возвратить неиспользованные финансовые и материальные средства;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2.4.6. реализовывать иные права, предусмотренные законодательством Российской Федерации, </w:t>
      </w:r>
      <w:r w:rsidR="00AC004F" w:rsidRPr="00991731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991731">
        <w:rPr>
          <w:rFonts w:ascii="Times New Roman" w:hAnsi="Times New Roman" w:cs="Times New Roman"/>
          <w:sz w:val="24"/>
          <w:szCs w:val="24"/>
        </w:rPr>
        <w:t>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</w:t>
      </w:r>
      <w:r w:rsidR="0007079E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C63">
        <w:rPr>
          <w:rFonts w:ascii="Times New Roman" w:hAnsi="Times New Roman" w:cs="Times New Roman"/>
          <w:b/>
          <w:sz w:val="24"/>
          <w:szCs w:val="24"/>
        </w:rPr>
        <w:t>3. Порядок определения межбюджетных трансфертов</w:t>
      </w:r>
    </w:p>
    <w:p w:rsidR="00AC004F" w:rsidRPr="00607C63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3.1. Выполнение части полномочий осуществляется за счет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передаваемых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 xml:space="preserve">в бюджет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3.2. Объем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необходимых для осуществления указанных полномочий, устанавливается решением Совета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 «</w:t>
      </w:r>
      <w:proofErr w:type="spellStart"/>
      <w:r w:rsidR="00AC004F" w:rsidRPr="00607C63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="00AC004F" w:rsidRPr="00607C63">
        <w:rPr>
          <w:rFonts w:ascii="Times New Roman" w:hAnsi="Times New Roman" w:cs="Times New Roman"/>
          <w:sz w:val="24"/>
          <w:szCs w:val="24"/>
        </w:rPr>
        <w:t xml:space="preserve"> район» </w:t>
      </w:r>
      <w:r w:rsidRPr="00607C63">
        <w:rPr>
          <w:rFonts w:ascii="Times New Roman" w:hAnsi="Times New Roman" w:cs="Times New Roman"/>
          <w:sz w:val="24"/>
          <w:szCs w:val="24"/>
        </w:rPr>
        <w:t>о бюджете на очередной финансовый год, который определяется исходя из затрат на реализацию переданных полномочий.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3.3. Межбюджетные трансферты из бюджета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перечисляются ежеквартально в срок не позднее 14 числа месяца</w:t>
      </w:r>
      <w:r w:rsidR="00E868A9">
        <w:rPr>
          <w:rFonts w:ascii="Times New Roman" w:hAnsi="Times New Roman" w:cs="Times New Roman"/>
          <w:sz w:val="24"/>
          <w:szCs w:val="24"/>
        </w:rPr>
        <w:t>, следующего за текущим кварталом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3.4. </w:t>
      </w:r>
      <w:r w:rsidR="00E868A9">
        <w:rPr>
          <w:rFonts w:ascii="Times New Roman" w:hAnsi="Times New Roman" w:cs="Times New Roman"/>
          <w:sz w:val="24"/>
          <w:szCs w:val="24"/>
        </w:rPr>
        <w:t>М</w:t>
      </w:r>
      <w:r w:rsidRPr="00607C63">
        <w:rPr>
          <w:rFonts w:ascii="Times New Roman" w:hAnsi="Times New Roman" w:cs="Times New Roman"/>
          <w:sz w:val="24"/>
          <w:szCs w:val="24"/>
        </w:rPr>
        <w:t xml:space="preserve">ежбюджетные трансферты, полученные бюджетом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 неиспользованные в текущем финансовом году, могут быть использованы в следующем финансовом году </w:t>
      </w:r>
      <w:proofErr w:type="gramStart"/>
      <w:r w:rsidRPr="00607C63">
        <w:rPr>
          <w:rFonts w:ascii="Times New Roman" w:hAnsi="Times New Roman" w:cs="Times New Roman"/>
          <w:sz w:val="24"/>
          <w:szCs w:val="24"/>
        </w:rPr>
        <w:t>на те</w:t>
      </w:r>
      <w:proofErr w:type="gramEnd"/>
      <w:r w:rsidRPr="00607C63">
        <w:rPr>
          <w:rFonts w:ascii="Times New Roman" w:hAnsi="Times New Roman" w:cs="Times New Roman"/>
          <w:sz w:val="24"/>
          <w:szCs w:val="24"/>
        </w:rPr>
        <w:t xml:space="preserve">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color w:val="FF0000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3.5. Суммарный объем межбюджетных трансфертов, передаваемых на выполнение части полномочий из бюджета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, составляет </w:t>
      </w:r>
      <w:r w:rsidR="005A5C18" w:rsidRPr="00BB22F6">
        <w:rPr>
          <w:rFonts w:ascii="Times New Roman" w:hAnsi="Times New Roman" w:cs="Times New Roman"/>
          <w:sz w:val="24"/>
          <w:szCs w:val="24"/>
        </w:rPr>
        <w:t>1139,4</w:t>
      </w:r>
      <w:r w:rsidR="005A5C18">
        <w:rPr>
          <w:rFonts w:ascii="Times New Roman" w:hAnsi="Times New Roman" w:cs="Times New Roman"/>
          <w:sz w:val="24"/>
          <w:szCs w:val="24"/>
        </w:rPr>
        <w:t xml:space="preserve"> тысяч </w:t>
      </w:r>
      <w:r w:rsidRPr="0007079E">
        <w:rPr>
          <w:rFonts w:ascii="Times New Roman" w:hAnsi="Times New Roman" w:cs="Times New Roman"/>
          <w:sz w:val="24"/>
          <w:szCs w:val="24"/>
        </w:rPr>
        <w:t>рублей</w:t>
      </w:r>
      <w:r w:rsidRPr="00F341AC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BB22F6" w:rsidRDefault="00BB22F6" w:rsidP="00BB22F6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Планируется выделение финансовых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 w:cs="Times New Roman"/>
          <w:sz w:val="24"/>
          <w:szCs w:val="24"/>
        </w:rPr>
        <w:t>азмере 1</w:t>
      </w:r>
      <w:r w:rsidR="00BA1ECF">
        <w:rPr>
          <w:rFonts w:ascii="Times New Roman" w:hAnsi="Times New Roman" w:cs="Times New Roman"/>
          <w:sz w:val="24"/>
          <w:szCs w:val="24"/>
        </w:rPr>
        <w:t>000,0 тысяч</w:t>
      </w:r>
      <w:r>
        <w:rPr>
          <w:rFonts w:ascii="Times New Roman" w:hAnsi="Times New Roman" w:cs="Times New Roman"/>
          <w:sz w:val="24"/>
          <w:szCs w:val="24"/>
        </w:rPr>
        <w:t xml:space="preserve"> рублей по итогам работы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Номоконовское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в виде поощрения за занятое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B22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место. Данное решение будет утверждено в начале 2016 года решением Совета муниципального района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район». </w:t>
      </w:r>
    </w:p>
    <w:p w:rsidR="00BB22F6" w:rsidRPr="00607C63" w:rsidRDefault="00BB22F6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4. Ответственность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4.1. В случае неисполнения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вытекающих из настоящего Соглашения обязательств по финансированию осуществления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переданных е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й </w:t>
      </w:r>
      <w:r w:rsidRPr="00607C63">
        <w:rPr>
          <w:rFonts w:ascii="Times New Roman" w:hAnsi="Times New Roman" w:cs="Times New Roman"/>
          <w:sz w:val="24"/>
          <w:szCs w:val="24"/>
        </w:rPr>
        <w:t>полномочий</w:t>
      </w:r>
      <w:r w:rsidR="00D75672" w:rsidRPr="00607C63">
        <w:rPr>
          <w:rFonts w:ascii="Times New Roman" w:hAnsi="Times New Roman" w:cs="Times New Roman"/>
          <w:sz w:val="24"/>
          <w:szCs w:val="24"/>
        </w:rPr>
        <w:t>,</w:t>
      </w:r>
      <w:r w:rsidRPr="00607C63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вправе требовать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4.2.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несет ответственность за неисполнение и (или) ненадлежащее исполнение полномочий, указанных в п. 1.</w:t>
      </w:r>
      <w:r w:rsidR="0007079E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законодательством РФ и законодательством </w:t>
      </w:r>
      <w:r w:rsidR="00D75672" w:rsidRPr="00607C63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той мере, в какой данное полномочие было обеспечено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>финансовыми средствами.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4.4. </w:t>
      </w:r>
      <w:r w:rsidR="00884792">
        <w:rPr>
          <w:rFonts w:ascii="Times New Roman" w:hAnsi="Times New Roman" w:cs="Times New Roman"/>
          <w:sz w:val="24"/>
          <w:szCs w:val="24"/>
        </w:rPr>
        <w:t>В случае р</w:t>
      </w:r>
      <w:r w:rsidRPr="00607C63">
        <w:rPr>
          <w:rFonts w:ascii="Times New Roman" w:hAnsi="Times New Roman" w:cs="Times New Roman"/>
          <w:sz w:val="24"/>
          <w:szCs w:val="24"/>
        </w:rPr>
        <w:t>асторжени</w:t>
      </w:r>
      <w:r w:rsidR="00884792">
        <w:rPr>
          <w:rFonts w:ascii="Times New Roman" w:hAnsi="Times New Roman" w:cs="Times New Roman"/>
          <w:sz w:val="24"/>
          <w:szCs w:val="24"/>
        </w:rPr>
        <w:t>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="00884792">
        <w:rPr>
          <w:rFonts w:ascii="Times New Roman" w:hAnsi="Times New Roman" w:cs="Times New Roman"/>
          <w:sz w:val="24"/>
          <w:szCs w:val="24"/>
        </w:rPr>
        <w:t>с</w:t>
      </w:r>
      <w:r w:rsidRPr="00607C63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884792">
        <w:rPr>
          <w:rFonts w:ascii="Times New Roman" w:hAnsi="Times New Roman" w:cs="Times New Roman"/>
          <w:sz w:val="24"/>
          <w:szCs w:val="24"/>
        </w:rPr>
        <w:t xml:space="preserve">Администрация поселения обязуется </w:t>
      </w:r>
      <w:r w:rsidRPr="00607C63">
        <w:rPr>
          <w:rFonts w:ascii="Times New Roman" w:hAnsi="Times New Roman" w:cs="Times New Roman"/>
          <w:sz w:val="24"/>
          <w:szCs w:val="24"/>
        </w:rPr>
        <w:t>возврат</w:t>
      </w:r>
      <w:r w:rsidR="00884792">
        <w:rPr>
          <w:rFonts w:ascii="Times New Roman" w:hAnsi="Times New Roman" w:cs="Times New Roman"/>
          <w:sz w:val="24"/>
          <w:szCs w:val="24"/>
        </w:rPr>
        <w:t xml:space="preserve">ить 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перечисленны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межбюджетны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884792">
        <w:rPr>
          <w:rFonts w:ascii="Times New Roman" w:hAnsi="Times New Roman" w:cs="Times New Roman"/>
          <w:sz w:val="24"/>
          <w:szCs w:val="24"/>
        </w:rPr>
        <w:t>ы</w:t>
      </w:r>
      <w:r w:rsidRPr="00607C63">
        <w:rPr>
          <w:rFonts w:ascii="Times New Roman" w:hAnsi="Times New Roman" w:cs="Times New Roman"/>
          <w:sz w:val="24"/>
          <w:szCs w:val="24"/>
        </w:rPr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lastRenderedPageBreak/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5. Срок действия</w:t>
      </w:r>
      <w:r w:rsidR="00D75672" w:rsidRP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и основания прекращения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5.1. Срок действия настоящего Соглашения устанавливается с 01.01.201</w:t>
      </w:r>
      <w:r w:rsidR="00763663">
        <w:rPr>
          <w:rFonts w:ascii="Times New Roman" w:hAnsi="Times New Roman" w:cs="Times New Roman"/>
          <w:sz w:val="24"/>
          <w:szCs w:val="24"/>
        </w:rPr>
        <w:t>6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до 31.12.201</w:t>
      </w:r>
      <w:r w:rsidR="00763663">
        <w:rPr>
          <w:rFonts w:ascii="Times New Roman" w:hAnsi="Times New Roman" w:cs="Times New Roman"/>
          <w:sz w:val="24"/>
          <w:szCs w:val="24"/>
        </w:rPr>
        <w:t>6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6. Досрочное прекращение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 При досрочном прекращении действия Соглашения либо отказе Администрацией </w:t>
      </w:r>
      <w:r w:rsidR="00D75672" w:rsidRPr="00991731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его заключения на следующий год должно уведомить другую Сторону не </w:t>
      </w:r>
      <w:proofErr w:type="gramStart"/>
      <w:r w:rsidRPr="00991731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чем за два месяца </w:t>
      </w:r>
      <w:r w:rsidRPr="00653501">
        <w:rPr>
          <w:rFonts w:ascii="Times New Roman" w:hAnsi="Times New Roman" w:cs="Times New Roman"/>
          <w:sz w:val="24"/>
          <w:szCs w:val="24"/>
        </w:rPr>
        <w:t>о расторжении</w:t>
      </w:r>
      <w:r w:rsidRPr="006535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6.1.1. </w:t>
      </w:r>
      <w:proofErr w:type="gramStart"/>
      <w:r w:rsidRPr="00991731">
        <w:rPr>
          <w:rFonts w:ascii="Times New Roman" w:hAnsi="Times New Roman" w:cs="Times New Roman"/>
          <w:sz w:val="24"/>
          <w:szCs w:val="24"/>
        </w:rPr>
        <w:t>вступлении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в силу федерального закона, в соответствии с которым полномочие, указанное в п. 1.</w:t>
      </w:r>
      <w:r w:rsidR="0007079E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Соглашения, исключается из компетенции поселения;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6.1.2. неисполнения и (или) ненадлежащего исполнения полномочий, указанных в п.1.</w:t>
      </w:r>
      <w:r w:rsidR="0007079E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6.1.3. </w:t>
      </w:r>
      <w:r w:rsidRPr="00607C63">
        <w:rPr>
          <w:rFonts w:ascii="Times New Roman" w:hAnsi="Times New Roman" w:cs="Times New Roman"/>
          <w:sz w:val="24"/>
          <w:szCs w:val="24"/>
        </w:rPr>
        <w:t>использование не по назначению переданных для осуществления полномочий, указанных в п. 1.</w:t>
      </w:r>
      <w:r w:rsidR="0007079E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 финансовых и материальных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6.1.4. нарушения при осуществлении полномочий, указанных в п. 1.</w:t>
      </w:r>
      <w:r w:rsidR="0007079E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Соглашения, законодательства и правовых актов органов местного самоуправления;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6.1.5. нецелесообразности осуществления Администрацией </w:t>
      </w:r>
      <w:r w:rsidR="00653501">
        <w:rPr>
          <w:rFonts w:ascii="Times New Roman" w:hAnsi="Times New Roman" w:cs="Times New Roman"/>
          <w:sz w:val="24"/>
          <w:szCs w:val="24"/>
        </w:rPr>
        <w:t>поселения</w:t>
      </w:r>
      <w:r w:rsidR="0007079E">
        <w:rPr>
          <w:rFonts w:ascii="Times New Roman" w:hAnsi="Times New Roman" w:cs="Times New Roman"/>
          <w:sz w:val="24"/>
          <w:szCs w:val="24"/>
        </w:rPr>
        <w:t xml:space="preserve"> полномочий, указанных в п. 1.2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7. Юридические адреса и банковские реквизиты сторон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3"/>
        <w:gridCol w:w="4774"/>
      </w:tblGrid>
      <w:tr w:rsidR="00D75672" w:rsidRPr="00991731" w:rsidTr="00D75672">
        <w:trPr>
          <w:jc w:val="center"/>
        </w:trPr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 xml:space="preserve">___________ /Д.А. 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Пляскин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proofErr w:type="spellStart"/>
            <w:r w:rsidR="00E60BD4">
              <w:rPr>
                <w:rFonts w:ascii="Times New Roman" w:hAnsi="Times New Roman" w:cs="Times New Roman"/>
                <w:sz w:val="24"/>
                <w:szCs w:val="24"/>
              </w:rPr>
              <w:t>Номоконовское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 «</w:t>
            </w:r>
            <w:proofErr w:type="spellStart"/>
            <w:r w:rsidR="00E60BD4">
              <w:rPr>
                <w:rFonts w:ascii="Times New Roman" w:hAnsi="Times New Roman" w:cs="Times New Roman"/>
                <w:sz w:val="24"/>
                <w:szCs w:val="24"/>
              </w:rPr>
              <w:t>Номоконовское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______________ /</w:t>
            </w:r>
            <w:r w:rsidR="00E60BD4">
              <w:rPr>
                <w:rFonts w:ascii="Times New Roman" w:hAnsi="Times New Roman" w:cs="Times New Roman"/>
                <w:sz w:val="24"/>
                <w:szCs w:val="24"/>
              </w:rPr>
              <w:t>С.В. Алексеева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sectPr w:rsidR="00D75672" w:rsidRPr="00991731" w:rsidSect="00E868A9">
      <w:footerReference w:type="default" r:id="rId7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49E" w:rsidRDefault="00A0149E" w:rsidP="00E868A9">
      <w:pPr>
        <w:spacing w:before="0" w:after="0"/>
      </w:pPr>
      <w:r>
        <w:separator/>
      </w:r>
    </w:p>
  </w:endnote>
  <w:endnote w:type="continuationSeparator" w:id="1">
    <w:p w:rsidR="00A0149E" w:rsidRDefault="00A0149E" w:rsidP="00E868A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3205"/>
    </w:sdtPr>
    <w:sdtContent>
      <w:p w:rsidR="00E868A9" w:rsidRDefault="00071868">
        <w:pPr>
          <w:pStyle w:val="a8"/>
          <w:jc w:val="center"/>
        </w:pPr>
        <w:fldSimple w:instr=" PAGE   \* MERGEFORMAT ">
          <w:r w:rsidR="000A7ECB">
            <w:rPr>
              <w:noProof/>
            </w:rPr>
            <w:t>5</w:t>
          </w:r>
        </w:fldSimple>
      </w:p>
    </w:sdtContent>
  </w:sdt>
  <w:p w:rsidR="00E868A9" w:rsidRDefault="00E868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49E" w:rsidRDefault="00A0149E" w:rsidP="00E868A9">
      <w:pPr>
        <w:spacing w:before="0" w:after="0"/>
      </w:pPr>
      <w:r>
        <w:separator/>
      </w:r>
    </w:p>
  </w:footnote>
  <w:footnote w:type="continuationSeparator" w:id="1">
    <w:p w:rsidR="00A0149E" w:rsidRDefault="00A0149E" w:rsidP="00E868A9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D258D"/>
    <w:multiLevelType w:val="hybridMultilevel"/>
    <w:tmpl w:val="7F4856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A062AAA"/>
    <w:multiLevelType w:val="hybridMultilevel"/>
    <w:tmpl w:val="6F3A76DE"/>
    <w:lvl w:ilvl="0" w:tplc="037032DE">
      <w:start w:val="1"/>
      <w:numFmt w:val="decimal"/>
      <w:lvlText w:val="%1)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876E9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8D2"/>
    <w:rsid w:val="00024955"/>
    <w:rsid w:val="0007079E"/>
    <w:rsid w:val="00071868"/>
    <w:rsid w:val="000A7ECB"/>
    <w:rsid w:val="001124E6"/>
    <w:rsid w:val="00143648"/>
    <w:rsid w:val="00160B07"/>
    <w:rsid w:val="00183D25"/>
    <w:rsid w:val="001C2B40"/>
    <w:rsid w:val="001D04E9"/>
    <w:rsid w:val="001E47B6"/>
    <w:rsid w:val="002E5DAC"/>
    <w:rsid w:val="003F52A8"/>
    <w:rsid w:val="004861B3"/>
    <w:rsid w:val="00496063"/>
    <w:rsid w:val="004B4B5E"/>
    <w:rsid w:val="00575CF9"/>
    <w:rsid w:val="005A5C18"/>
    <w:rsid w:val="005D5B90"/>
    <w:rsid w:val="00607C63"/>
    <w:rsid w:val="00624F3D"/>
    <w:rsid w:val="00653501"/>
    <w:rsid w:val="00763663"/>
    <w:rsid w:val="00771075"/>
    <w:rsid w:val="00791DA7"/>
    <w:rsid w:val="007A6994"/>
    <w:rsid w:val="007C76AF"/>
    <w:rsid w:val="007F25D5"/>
    <w:rsid w:val="00884792"/>
    <w:rsid w:val="00897C6A"/>
    <w:rsid w:val="00914A4C"/>
    <w:rsid w:val="009315AC"/>
    <w:rsid w:val="00991731"/>
    <w:rsid w:val="009B7F05"/>
    <w:rsid w:val="009E2107"/>
    <w:rsid w:val="009F2963"/>
    <w:rsid w:val="00A0149E"/>
    <w:rsid w:val="00A02CBD"/>
    <w:rsid w:val="00A32272"/>
    <w:rsid w:val="00A545FC"/>
    <w:rsid w:val="00A62CCA"/>
    <w:rsid w:val="00AC004F"/>
    <w:rsid w:val="00AF247C"/>
    <w:rsid w:val="00AF36A9"/>
    <w:rsid w:val="00BA1ECF"/>
    <w:rsid w:val="00BA39F0"/>
    <w:rsid w:val="00BA4813"/>
    <w:rsid w:val="00BB22F6"/>
    <w:rsid w:val="00C408D2"/>
    <w:rsid w:val="00C4498B"/>
    <w:rsid w:val="00C76C26"/>
    <w:rsid w:val="00CF707F"/>
    <w:rsid w:val="00D32B57"/>
    <w:rsid w:val="00D75672"/>
    <w:rsid w:val="00DC511C"/>
    <w:rsid w:val="00DE71C2"/>
    <w:rsid w:val="00E32C3A"/>
    <w:rsid w:val="00E41419"/>
    <w:rsid w:val="00E51588"/>
    <w:rsid w:val="00E60BD4"/>
    <w:rsid w:val="00E868A9"/>
    <w:rsid w:val="00EF0C93"/>
    <w:rsid w:val="00F341AC"/>
    <w:rsid w:val="00F42712"/>
    <w:rsid w:val="00F9601F"/>
    <w:rsid w:val="00FC4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3" w:firstLine="5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AC"/>
  </w:style>
  <w:style w:type="paragraph" w:styleId="1">
    <w:name w:val="heading 1"/>
    <w:basedOn w:val="a"/>
    <w:link w:val="10"/>
    <w:uiPriority w:val="9"/>
    <w:qFormat/>
    <w:rsid w:val="00FC406C"/>
    <w:pPr>
      <w:spacing w:before="0" w:after="0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C406C"/>
    <w:pPr>
      <w:spacing w:before="240" w:after="60"/>
      <w:ind w:left="0" w:firstLine="0"/>
      <w:jc w:val="left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67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C40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C406C"/>
    <w:rPr>
      <w:rFonts w:ascii="Times New Roman" w:eastAsia="Times New Roman" w:hAnsi="Times New Roman" w:cs="Times New Roman"/>
      <w:b/>
      <w:bCs/>
      <w:lang w:val="en-US"/>
    </w:rPr>
  </w:style>
  <w:style w:type="character" w:styleId="a4">
    <w:name w:val="Hyperlink"/>
    <w:basedOn w:val="a0"/>
    <w:uiPriority w:val="99"/>
    <w:semiHidden/>
    <w:unhideWhenUsed/>
    <w:rsid w:val="0099173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91731"/>
    <w:pPr>
      <w:ind w:left="720"/>
      <w:contextualSpacing/>
    </w:pPr>
  </w:style>
  <w:style w:type="paragraph" w:customStyle="1" w:styleId="u">
    <w:name w:val="u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1731"/>
  </w:style>
  <w:style w:type="paragraph" w:customStyle="1" w:styleId="unip">
    <w:name w:val="unip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868A9"/>
  </w:style>
  <w:style w:type="paragraph" w:styleId="a8">
    <w:name w:val="footer"/>
    <w:basedOn w:val="a"/>
    <w:link w:val="a9"/>
    <w:uiPriority w:val="99"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E868A9"/>
  </w:style>
  <w:style w:type="paragraph" w:styleId="aa">
    <w:name w:val="Balloon Text"/>
    <w:basedOn w:val="a"/>
    <w:link w:val="ab"/>
    <w:uiPriority w:val="99"/>
    <w:semiHidden/>
    <w:unhideWhenUsed/>
    <w:rsid w:val="008847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47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3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2148</Words>
  <Characters>12245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ADMShilka</Company>
  <LinksUpToDate>false</LinksUpToDate>
  <CharactersWithSpaces>14365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lapshakova</dc:creator>
  <cp:keywords/>
  <dc:description/>
  <cp:lastModifiedBy>upr_delami</cp:lastModifiedBy>
  <cp:revision>25</cp:revision>
  <cp:lastPrinted>2015-12-18T01:11:00Z</cp:lastPrinted>
  <dcterms:created xsi:type="dcterms:W3CDTF">2014-12-04T06:47:00Z</dcterms:created>
  <dcterms:modified xsi:type="dcterms:W3CDTF">2015-12-21T06:00:00Z</dcterms:modified>
</cp:coreProperties>
</file>